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 xml:space="preserve">Form </w:t>
      </w:r>
      <w:r w:rsidR="00083DB5">
        <w:rPr>
          <w:rFonts w:ascii="Times New Roman" w:hAnsi="Times New Roman" w:hint="eastAsia"/>
          <w:szCs w:val="21"/>
        </w:rPr>
        <w:t>D</w:t>
      </w:r>
      <w:bookmarkStart w:id="0" w:name="_GoBack"/>
      <w:bookmarkEnd w:id="0"/>
    </w:p>
    <w:p w:rsidR="00B67101" w:rsidRPr="004E61BE" w:rsidRDefault="00525A5D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525A5D">
        <w:rPr>
          <w:rFonts w:ascii="Times New Roman" w:hAnsi="Times New Roman" w:hint="eastAsia"/>
          <w:b/>
          <w:spacing w:val="276"/>
          <w:kern w:val="0"/>
          <w:sz w:val="22"/>
          <w:szCs w:val="21"/>
          <w:fitText w:val="1768" w:id="-1172626432"/>
        </w:rPr>
        <w:t>証明</w:t>
      </w:r>
      <w:r w:rsidRPr="00525A5D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768" w:id="-1172626432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 xml:space="preserve">LETTER OF </w:t>
      </w:r>
      <w:r w:rsidR="00525A5D">
        <w:rPr>
          <w:rFonts w:ascii="Times New Roman" w:hAnsi="Times New Roman" w:hint="eastAsia"/>
          <w:b/>
          <w:szCs w:val="21"/>
        </w:rPr>
        <w:t>REFERENCE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</w:t>
            </w:r>
            <w:r w:rsidR="00525A5D">
              <w:rPr>
                <w:rFonts w:ascii="Times New Roman" w:hAnsi="Times New Roman" w:hint="eastAsia"/>
                <w:sz w:val="20"/>
                <w:szCs w:val="21"/>
              </w:rPr>
              <w:t>証明者</w:t>
            </w:r>
          </w:p>
          <w:p w:rsidR="00B6710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Referenced person</w:t>
            </w: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E84D78" w:rsidRPr="00E84D78" w:rsidRDefault="00E84D78" w:rsidP="004E06C7">
            <w:pPr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証明</w:t>
            </w:r>
            <w:r w:rsidR="000B0FB1" w:rsidRPr="000B0FB1">
              <w:rPr>
                <w:rFonts w:ascii="Times New Roman" w:hAnsi="Times New Roman" w:hint="eastAsia"/>
                <w:sz w:val="20"/>
                <w:szCs w:val="21"/>
              </w:rPr>
              <w:t>者</w:t>
            </w:r>
          </w:p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 person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83DB5"/>
    <w:rsid w:val="000B0FB1"/>
    <w:rsid w:val="001F547F"/>
    <w:rsid w:val="002C359E"/>
    <w:rsid w:val="00312373"/>
    <w:rsid w:val="0039283E"/>
    <w:rsid w:val="003F392E"/>
    <w:rsid w:val="00471293"/>
    <w:rsid w:val="004E06C7"/>
    <w:rsid w:val="004E61BE"/>
    <w:rsid w:val="00525A5D"/>
    <w:rsid w:val="005E0462"/>
    <w:rsid w:val="006453D4"/>
    <w:rsid w:val="0075018E"/>
    <w:rsid w:val="007A5909"/>
    <w:rsid w:val="007D379E"/>
    <w:rsid w:val="00861747"/>
    <w:rsid w:val="00900EC5"/>
    <w:rsid w:val="009152A6"/>
    <w:rsid w:val="00AB569D"/>
    <w:rsid w:val="00B67101"/>
    <w:rsid w:val="00CF3F64"/>
    <w:rsid w:val="00E32015"/>
    <w:rsid w:val="00E34023"/>
    <w:rsid w:val="00E6017C"/>
    <w:rsid w:val="00E84D78"/>
    <w:rsid w:val="00EC6CCA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F21CEB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B0ADA-30F6-4DC5-BD57-22C792A0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21</cp:revision>
  <dcterms:created xsi:type="dcterms:W3CDTF">2023-10-03T01:06:00Z</dcterms:created>
  <dcterms:modified xsi:type="dcterms:W3CDTF">2024-03-27T07:06:00Z</dcterms:modified>
</cp:coreProperties>
</file>